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A2756" w14:textId="77777777" w:rsidR="00ED0785" w:rsidRPr="00E32B2D" w:rsidRDefault="00ED0785" w:rsidP="00ED0785">
      <w:pPr>
        <w:spacing w:after="0" w:line="240" w:lineRule="auto"/>
        <w:jc w:val="center"/>
        <w:rPr>
          <w:rFonts w:ascii="Arial" w:hAnsi="Arial" w:cs="Arial"/>
          <w:b/>
          <w:bCs/>
          <w:sz w:val="22"/>
          <w:szCs w:val="22"/>
        </w:rPr>
      </w:pPr>
      <w:r w:rsidRPr="00E32B2D">
        <w:rPr>
          <w:rFonts w:ascii="Arial" w:hAnsi="Arial" w:cs="Arial"/>
          <w:b/>
          <w:bCs/>
          <w:noProof/>
          <w:sz w:val="22"/>
          <w:szCs w:val="22"/>
        </w:rPr>
        <w:drawing>
          <wp:inline distT="0" distB="0" distL="0" distR="0" wp14:anchorId="01B5DFC4" wp14:editId="011B23C6">
            <wp:extent cx="571500" cy="565050"/>
            <wp:effectExtent l="0" t="0" r="0" b="6985"/>
            <wp:docPr id="1" name="Picture 1" descr="A blu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866" cy="588152"/>
                    </a:xfrm>
                    <a:prstGeom prst="rect">
                      <a:avLst/>
                    </a:prstGeom>
                    <a:noFill/>
                    <a:ln>
                      <a:noFill/>
                    </a:ln>
                  </pic:spPr>
                </pic:pic>
              </a:graphicData>
            </a:graphic>
          </wp:inline>
        </w:drawing>
      </w:r>
    </w:p>
    <w:p w14:paraId="7573DFE9" w14:textId="77777777" w:rsidR="00ED0785" w:rsidRPr="00E32B2D" w:rsidRDefault="00ED0785" w:rsidP="00ED0785">
      <w:pPr>
        <w:spacing w:after="0" w:line="240" w:lineRule="auto"/>
        <w:jc w:val="center"/>
        <w:rPr>
          <w:rFonts w:ascii="Arial" w:hAnsi="Arial" w:cs="Arial"/>
          <w:b/>
          <w:bCs/>
          <w:color w:val="156082" w:themeColor="accent1"/>
          <w:sz w:val="28"/>
          <w:szCs w:val="28"/>
        </w:rPr>
      </w:pPr>
      <w:r w:rsidRPr="00E32B2D">
        <w:rPr>
          <w:rFonts w:ascii="Arial" w:hAnsi="Arial" w:cs="Arial"/>
          <w:b/>
          <w:bCs/>
          <w:color w:val="156082" w:themeColor="accent1"/>
          <w:sz w:val="28"/>
          <w:szCs w:val="28"/>
        </w:rPr>
        <w:t>AFS Policy on Authorship Criteria &amp; Use of AI Technology</w:t>
      </w:r>
    </w:p>
    <w:p w14:paraId="7961ED65" w14:textId="77777777" w:rsidR="00ED0785" w:rsidRPr="00E32B2D" w:rsidRDefault="00ED0785" w:rsidP="00ED0785">
      <w:pPr>
        <w:pStyle w:val="para"/>
        <w:spacing w:before="0" w:beforeAutospacing="0" w:after="0" w:afterAutospacing="0"/>
        <w:rPr>
          <w:rFonts w:ascii="Arial" w:hAnsi="Arial" w:cs="Arial"/>
          <w:color w:val="156082" w:themeColor="accent1"/>
          <w:sz w:val="22"/>
          <w:szCs w:val="22"/>
        </w:rPr>
      </w:pPr>
    </w:p>
    <w:p w14:paraId="3CDD305B" w14:textId="77777777" w:rsidR="00ED0785" w:rsidRPr="00E32B2D" w:rsidRDefault="00ED0785" w:rsidP="00ED0785">
      <w:pPr>
        <w:pStyle w:val="para"/>
        <w:spacing w:before="0" w:beforeAutospacing="0" w:after="0" w:afterAutospacing="0"/>
        <w:rPr>
          <w:rFonts w:ascii="Arial" w:hAnsi="Arial" w:cs="Arial"/>
          <w:color w:val="333333"/>
          <w:sz w:val="22"/>
          <w:szCs w:val="22"/>
        </w:rPr>
      </w:pPr>
    </w:p>
    <w:p w14:paraId="696779BC" w14:textId="52762CDD" w:rsidR="00ED0785" w:rsidRPr="00E32B2D" w:rsidRDefault="00ED0785" w:rsidP="005D201B">
      <w:pPr>
        <w:pStyle w:val="para"/>
        <w:spacing w:before="0" w:beforeAutospacing="0" w:after="0" w:afterAutospacing="0"/>
        <w:rPr>
          <w:rFonts w:ascii="Arial" w:hAnsi="Arial" w:cs="Arial"/>
          <w:color w:val="333333"/>
          <w:sz w:val="22"/>
          <w:szCs w:val="22"/>
        </w:rPr>
      </w:pPr>
      <w:r w:rsidRPr="00E32B2D">
        <w:rPr>
          <w:rFonts w:ascii="Arial" w:hAnsi="Arial" w:cs="Arial"/>
          <w:color w:val="333333"/>
          <w:sz w:val="22"/>
          <w:szCs w:val="22"/>
        </w:rPr>
        <w:t>The use of Artificial Intelligence (AI) technologies to help authors improve the preparation and quality of their manuscripts and published articles is escalating.</w:t>
      </w:r>
      <w:r w:rsidR="00DB6FD6" w:rsidRPr="00E32B2D">
        <w:rPr>
          <w:rFonts w:ascii="Arial" w:hAnsi="Arial" w:cs="Arial"/>
          <w:color w:val="333333"/>
          <w:sz w:val="22"/>
          <w:szCs w:val="22"/>
        </w:rPr>
        <w:t xml:space="preserve"> </w:t>
      </w:r>
      <w:r w:rsidRPr="00E32B2D">
        <w:rPr>
          <w:rFonts w:ascii="Arial" w:hAnsi="Arial" w:cs="Arial"/>
          <w:sz w:val="22"/>
          <w:szCs w:val="22"/>
        </w:rPr>
        <w:t>This</w:t>
      </w:r>
      <w:r w:rsidR="00DB6FD6" w:rsidRPr="00E32B2D">
        <w:rPr>
          <w:rFonts w:ascii="Arial" w:hAnsi="Arial" w:cs="Arial"/>
          <w:sz w:val="22"/>
          <w:szCs w:val="22"/>
        </w:rPr>
        <w:t>,</w:t>
      </w:r>
      <w:r w:rsidRPr="00E32B2D">
        <w:rPr>
          <w:rFonts w:ascii="Arial" w:hAnsi="Arial" w:cs="Arial"/>
          <w:sz w:val="22"/>
          <w:szCs w:val="22"/>
        </w:rPr>
        <w:t xml:space="preserve"> in turn reinforces the decision to update the “AFS Author’s Guide” to recognize the need for a policy that addresses the use of AI in AFS publications.</w:t>
      </w:r>
    </w:p>
    <w:p w14:paraId="41B61908" w14:textId="77777777" w:rsidR="00ED0785" w:rsidRPr="00E32B2D" w:rsidRDefault="00ED0785" w:rsidP="00ED0785">
      <w:pPr>
        <w:spacing w:after="0" w:line="240" w:lineRule="auto"/>
        <w:rPr>
          <w:rFonts w:ascii="Arial" w:hAnsi="Arial" w:cs="Arial"/>
          <w:color w:val="333333"/>
          <w:sz w:val="22"/>
          <w:szCs w:val="22"/>
        </w:rPr>
      </w:pPr>
    </w:p>
    <w:p w14:paraId="01EB2BCA" w14:textId="302F3A96" w:rsidR="00ED0785" w:rsidRPr="00E32B2D" w:rsidRDefault="00ED0785" w:rsidP="00ED0785">
      <w:pPr>
        <w:spacing w:after="0" w:line="240" w:lineRule="auto"/>
        <w:rPr>
          <w:rFonts w:ascii="Arial" w:hAnsi="Arial" w:cs="Arial"/>
          <w:sz w:val="22"/>
          <w:szCs w:val="22"/>
        </w:rPr>
      </w:pPr>
      <w:r w:rsidRPr="00E32B2D">
        <w:rPr>
          <w:rFonts w:ascii="Arial" w:hAnsi="Arial" w:cs="Arial"/>
          <w:color w:val="3B3D3F"/>
          <w:sz w:val="22"/>
          <w:szCs w:val="22"/>
          <w:shd w:val="clear" w:color="auto" w:fill="FFFFFF"/>
        </w:rPr>
        <w:t xml:space="preserve">AFS has decided to adopt an </w:t>
      </w:r>
      <w:r w:rsidRPr="00E32B2D">
        <w:rPr>
          <w:rFonts w:ascii="Arial" w:hAnsi="Arial" w:cs="Arial"/>
          <w:i/>
          <w:iCs/>
          <w:color w:val="3B3D3F"/>
          <w:sz w:val="22"/>
          <w:szCs w:val="22"/>
          <w:shd w:val="clear" w:color="auto" w:fill="FFFFFF"/>
        </w:rPr>
        <w:t>AFS Authorship Criteria</w:t>
      </w:r>
      <w:r w:rsidRPr="00E32B2D">
        <w:rPr>
          <w:rFonts w:ascii="Arial" w:hAnsi="Arial" w:cs="Arial"/>
          <w:color w:val="3B3D3F"/>
          <w:sz w:val="22"/>
          <w:szCs w:val="22"/>
          <w:shd w:val="clear" w:color="auto" w:fill="FFFFFF"/>
        </w:rPr>
        <w:t xml:space="preserve"> </w:t>
      </w:r>
      <w:r w:rsidR="00DA5058" w:rsidRPr="00E32B2D">
        <w:rPr>
          <w:rFonts w:ascii="Arial" w:hAnsi="Arial" w:cs="Arial"/>
          <w:color w:val="3B3D3F"/>
          <w:sz w:val="22"/>
          <w:szCs w:val="22"/>
          <w:shd w:val="clear" w:color="auto" w:fill="FFFFFF"/>
        </w:rPr>
        <w:t xml:space="preserve">policy </w:t>
      </w:r>
      <w:r w:rsidRPr="00E32B2D">
        <w:rPr>
          <w:rFonts w:ascii="Arial" w:hAnsi="Arial" w:cs="Arial"/>
          <w:color w:val="3B3D3F"/>
          <w:sz w:val="22"/>
          <w:szCs w:val="22"/>
          <w:shd w:val="clear" w:color="auto" w:fill="FFFFFF"/>
        </w:rPr>
        <w:t xml:space="preserve">for our technical publications which </w:t>
      </w:r>
      <w:r w:rsidRPr="00E32B2D">
        <w:rPr>
          <w:rFonts w:ascii="Arial" w:hAnsi="Arial" w:cs="Arial"/>
          <w:color w:val="3B3D3F"/>
          <w:sz w:val="22"/>
          <w:szCs w:val="22"/>
          <w:u w:val="single"/>
          <w:shd w:val="clear" w:color="auto" w:fill="FFFFFF"/>
        </w:rPr>
        <w:t>prohibits</w:t>
      </w:r>
      <w:r w:rsidRPr="00E32B2D">
        <w:rPr>
          <w:rFonts w:ascii="Arial" w:hAnsi="Arial" w:cs="Arial"/>
          <w:color w:val="3B3D3F"/>
          <w:sz w:val="22"/>
          <w:szCs w:val="22"/>
          <w:shd w:val="clear" w:color="auto" w:fill="FFFFFF"/>
        </w:rPr>
        <w:t xml:space="preserve"> the usage of </w:t>
      </w:r>
      <w:r w:rsidRPr="00E32B2D">
        <w:rPr>
          <w:rFonts w:ascii="Arial" w:hAnsi="Arial" w:cs="Arial"/>
          <w:sz w:val="22"/>
          <w:szCs w:val="22"/>
        </w:rPr>
        <w:t>Large Language Models</w:t>
      </w:r>
      <w:r w:rsidRPr="00E32B2D">
        <w:rPr>
          <w:rFonts w:ascii="Arial" w:hAnsi="Arial" w:cs="Arial"/>
          <w:color w:val="3B3D3F"/>
          <w:sz w:val="22"/>
          <w:szCs w:val="22"/>
          <w:shd w:val="clear" w:color="auto" w:fill="FFFFFF"/>
        </w:rPr>
        <w:t xml:space="preserve"> (LLMs), such as ChatGPT, in the authorship of submitted manuscripts. </w:t>
      </w:r>
      <w:bookmarkStart w:id="0" w:name="_Hlk135054913"/>
      <w:r w:rsidRPr="00E32B2D">
        <w:rPr>
          <w:rFonts w:ascii="Arial" w:hAnsi="Arial" w:cs="Arial"/>
          <w:sz w:val="22"/>
          <w:szCs w:val="22"/>
        </w:rPr>
        <w:t xml:space="preserve">These LLMs do </w:t>
      </w:r>
      <w:r w:rsidRPr="00E32B2D">
        <w:rPr>
          <w:rFonts w:ascii="Arial" w:hAnsi="Arial" w:cs="Arial"/>
          <w:sz w:val="22"/>
          <w:szCs w:val="22"/>
          <w:u w:val="single"/>
        </w:rPr>
        <w:t>not</w:t>
      </w:r>
      <w:r w:rsidRPr="00E32B2D">
        <w:rPr>
          <w:rFonts w:ascii="Arial" w:hAnsi="Arial" w:cs="Arial"/>
          <w:sz w:val="22"/>
          <w:szCs w:val="22"/>
        </w:rPr>
        <w:t xml:space="preserve"> currently satisfy AFS authorship criteria. </w:t>
      </w:r>
      <w:r w:rsidRPr="00E32B2D">
        <w:rPr>
          <w:rFonts w:ascii="Arial" w:hAnsi="Arial" w:cs="Arial"/>
          <w:color w:val="333333"/>
          <w:sz w:val="22"/>
          <w:szCs w:val="22"/>
        </w:rPr>
        <w:t xml:space="preserve">This policy </w:t>
      </w:r>
      <w:r w:rsidRPr="00E32B2D">
        <w:rPr>
          <w:rFonts w:ascii="Arial" w:hAnsi="Arial" w:cs="Arial"/>
          <w:color w:val="333333"/>
          <w:sz w:val="22"/>
          <w:szCs w:val="22"/>
          <w:u w:val="single"/>
        </w:rPr>
        <w:t>prohibits</w:t>
      </w:r>
      <w:r w:rsidRPr="00E32B2D">
        <w:rPr>
          <w:rFonts w:ascii="Arial" w:hAnsi="Arial" w:cs="Arial"/>
          <w:color w:val="333333"/>
          <w:sz w:val="22"/>
          <w:szCs w:val="22"/>
        </w:rPr>
        <w:t xml:space="preserve"> naming of such “tools” as a “credited author on a research paper” because “attribution of authorship carries with it, accountability for the work, and AI tools cannot take such responsibility. </w:t>
      </w:r>
      <w:bookmarkEnd w:id="0"/>
      <w:r w:rsidRPr="00E32B2D">
        <w:rPr>
          <w:rFonts w:ascii="Arial" w:hAnsi="Arial" w:cs="Arial"/>
          <w:color w:val="2D3135"/>
          <w:sz w:val="22"/>
          <w:szCs w:val="22"/>
          <w:shd w:val="clear" w:color="auto" w:fill="FFFFFF"/>
        </w:rPr>
        <w:t>The US Copyright Office has stated that works created by generative AI are not eligible for copyright protection because copyright is reserved for “‘the fruits of intellectual labor’ that “‘are founded in the creative powers of the [human] mind.'”</w:t>
      </w:r>
    </w:p>
    <w:p w14:paraId="35FB9CBB" w14:textId="77777777" w:rsidR="00ED0785" w:rsidRPr="00E32B2D" w:rsidRDefault="00ED0785" w:rsidP="00ED0785">
      <w:pPr>
        <w:pStyle w:val="para"/>
        <w:spacing w:before="0" w:beforeAutospacing="0" w:after="0" w:afterAutospacing="0"/>
        <w:rPr>
          <w:rFonts w:ascii="Arial" w:hAnsi="Arial" w:cs="Arial"/>
          <w:color w:val="333333"/>
          <w:sz w:val="22"/>
          <w:szCs w:val="22"/>
        </w:rPr>
      </w:pPr>
    </w:p>
    <w:p w14:paraId="10B87C31" w14:textId="77777777" w:rsidR="00ED0785" w:rsidRPr="00E32B2D" w:rsidRDefault="00ED0785" w:rsidP="00ED0785">
      <w:pPr>
        <w:pStyle w:val="para"/>
        <w:spacing w:before="0" w:beforeAutospacing="0" w:after="0" w:afterAutospacing="0"/>
        <w:rPr>
          <w:rFonts w:ascii="Arial" w:hAnsi="Arial" w:cs="Arial"/>
          <w:b/>
          <w:bCs/>
          <w:color w:val="333333"/>
          <w:sz w:val="22"/>
          <w:szCs w:val="22"/>
          <w:u w:val="single"/>
        </w:rPr>
      </w:pPr>
      <w:r w:rsidRPr="00E32B2D">
        <w:rPr>
          <w:rFonts w:ascii="Arial" w:hAnsi="Arial" w:cs="Arial"/>
          <w:b/>
          <w:bCs/>
          <w:color w:val="333333"/>
          <w:sz w:val="22"/>
          <w:szCs w:val="22"/>
          <w:u w:val="single"/>
        </w:rPr>
        <w:t>Author Responsibilities</w:t>
      </w:r>
    </w:p>
    <w:p w14:paraId="46E1E860" w14:textId="740CF47A" w:rsidR="00ED0785" w:rsidRPr="00E32B2D" w:rsidRDefault="00ED0785" w:rsidP="00DB6FD6">
      <w:pPr>
        <w:pStyle w:val="para"/>
        <w:numPr>
          <w:ilvl w:val="0"/>
          <w:numId w:val="1"/>
        </w:numPr>
        <w:spacing w:before="0" w:beforeAutospacing="0" w:after="0" w:afterAutospacing="0"/>
        <w:ind w:left="360"/>
        <w:rPr>
          <w:rFonts w:ascii="Arial" w:hAnsi="Arial" w:cs="Arial"/>
          <w:color w:val="333333"/>
          <w:sz w:val="22"/>
          <w:szCs w:val="22"/>
        </w:rPr>
      </w:pPr>
      <w:bookmarkStart w:id="1" w:name="_Hlk135055128"/>
      <w:r w:rsidRPr="00E32B2D">
        <w:rPr>
          <w:rFonts w:ascii="Arial" w:hAnsi="Arial" w:cs="Arial"/>
          <w:color w:val="333333"/>
          <w:sz w:val="22"/>
          <w:szCs w:val="22"/>
        </w:rPr>
        <w:t xml:space="preserve">The submission of content created by AI, language models, machine learning, or similar technologies are </w:t>
      </w:r>
      <w:r w:rsidRPr="00E32B2D">
        <w:rPr>
          <w:rFonts w:ascii="Arial" w:hAnsi="Arial" w:cs="Arial"/>
          <w:color w:val="333333"/>
          <w:sz w:val="22"/>
          <w:szCs w:val="22"/>
          <w:u w:val="single"/>
        </w:rPr>
        <w:t>prohibited</w:t>
      </w:r>
      <w:r w:rsidRPr="00E32B2D">
        <w:rPr>
          <w:rFonts w:ascii="Arial" w:hAnsi="Arial" w:cs="Arial"/>
          <w:color w:val="333333"/>
          <w:sz w:val="22"/>
          <w:szCs w:val="22"/>
        </w:rPr>
        <w:t xml:space="preserve"> unless it is a part of the formal research design/experimental analysis. It is not permitted without </w:t>
      </w:r>
      <w:r w:rsidR="00DA5058" w:rsidRPr="00E32B2D">
        <w:rPr>
          <w:rFonts w:ascii="Arial" w:hAnsi="Arial" w:cs="Arial"/>
          <w:color w:val="333333"/>
          <w:sz w:val="22"/>
          <w:szCs w:val="22"/>
        </w:rPr>
        <w:t>a clear</w:t>
      </w:r>
      <w:r w:rsidRPr="00E32B2D">
        <w:rPr>
          <w:rFonts w:ascii="Arial" w:hAnsi="Arial" w:cs="Arial"/>
          <w:color w:val="333333"/>
          <w:sz w:val="22"/>
          <w:szCs w:val="22"/>
        </w:rPr>
        <w:t xml:space="preserve"> description of the content created and the name of the manufacturer/model/version must be included. </w:t>
      </w:r>
      <w:r w:rsidR="006A4E30" w:rsidRPr="00E32B2D">
        <w:rPr>
          <w:rFonts w:ascii="Arial" w:hAnsi="Arial" w:cs="Arial"/>
          <w:color w:val="333333"/>
          <w:sz w:val="22"/>
          <w:szCs w:val="22"/>
        </w:rPr>
        <w:t>This will allow peer reviewers and the AFS team to make an informed publishing decision regarding your paper submission.</w:t>
      </w:r>
    </w:p>
    <w:p w14:paraId="4A10FB08" w14:textId="77777777" w:rsidR="006A4E30" w:rsidRPr="00E32B2D" w:rsidRDefault="006A4E30" w:rsidP="006A4E30">
      <w:pPr>
        <w:pStyle w:val="para"/>
        <w:spacing w:before="0" w:beforeAutospacing="0" w:after="0" w:afterAutospacing="0"/>
        <w:rPr>
          <w:rFonts w:ascii="Arial" w:hAnsi="Arial" w:cs="Arial"/>
          <w:color w:val="333333"/>
          <w:sz w:val="22"/>
          <w:szCs w:val="22"/>
        </w:rPr>
      </w:pPr>
    </w:p>
    <w:p w14:paraId="639C78B9" w14:textId="33C5FB30" w:rsidR="00ED0785" w:rsidRPr="00E32B2D" w:rsidRDefault="00ED0785" w:rsidP="00DB6FD6">
      <w:pPr>
        <w:pStyle w:val="para"/>
        <w:numPr>
          <w:ilvl w:val="0"/>
          <w:numId w:val="1"/>
        </w:numPr>
        <w:spacing w:before="0" w:beforeAutospacing="0" w:after="0" w:afterAutospacing="0"/>
        <w:ind w:left="360"/>
        <w:rPr>
          <w:rFonts w:ascii="Arial" w:hAnsi="Arial" w:cs="Arial"/>
          <w:color w:val="333333"/>
          <w:sz w:val="22"/>
          <w:szCs w:val="22"/>
        </w:rPr>
      </w:pPr>
      <w:r w:rsidRPr="00E32B2D">
        <w:rPr>
          <w:rFonts w:ascii="Arial" w:hAnsi="Arial" w:cs="Arial"/>
          <w:color w:val="333333"/>
          <w:sz w:val="22"/>
          <w:szCs w:val="22"/>
        </w:rPr>
        <w:t xml:space="preserve">If AI tools are used to create content or assist with manuscript preparation, authors </w:t>
      </w:r>
      <w:r w:rsidRPr="00E32B2D">
        <w:rPr>
          <w:rFonts w:ascii="Arial" w:hAnsi="Arial" w:cs="Arial"/>
          <w:color w:val="333333"/>
          <w:sz w:val="22"/>
          <w:szCs w:val="22"/>
          <w:u w:val="single"/>
        </w:rPr>
        <w:t>must</w:t>
      </w:r>
      <w:r w:rsidRPr="00E32B2D">
        <w:rPr>
          <w:rFonts w:ascii="Arial" w:hAnsi="Arial" w:cs="Arial"/>
          <w:color w:val="333333"/>
          <w:sz w:val="22"/>
          <w:szCs w:val="22"/>
        </w:rPr>
        <w:t xml:space="preserve"> take responsibility for the integrity of the content generated by these tools. Authors must report the use of AI technology in the manuscript submission </w:t>
      </w:r>
      <w:r w:rsidR="007725F1" w:rsidRPr="00E32B2D">
        <w:rPr>
          <w:rFonts w:ascii="Arial" w:hAnsi="Arial" w:cs="Arial"/>
          <w:color w:val="333333"/>
          <w:sz w:val="22"/>
          <w:szCs w:val="22"/>
        </w:rPr>
        <w:t xml:space="preserve">by adding </w:t>
      </w:r>
      <w:r w:rsidR="005D201B" w:rsidRPr="00E32B2D">
        <w:rPr>
          <w:rFonts w:ascii="Arial" w:hAnsi="Arial" w:cs="Arial"/>
          <w:color w:val="333333"/>
          <w:sz w:val="22"/>
          <w:szCs w:val="22"/>
        </w:rPr>
        <w:t xml:space="preserve">one </w:t>
      </w:r>
      <w:r w:rsidR="006A4E30" w:rsidRPr="00E32B2D">
        <w:rPr>
          <w:rFonts w:ascii="Arial" w:hAnsi="Arial" w:cs="Arial"/>
          <w:color w:val="333333"/>
          <w:sz w:val="22"/>
          <w:szCs w:val="22"/>
        </w:rPr>
        <w:t>(</w:t>
      </w:r>
      <w:r w:rsidR="005D201B" w:rsidRPr="00E32B2D">
        <w:rPr>
          <w:rFonts w:ascii="Arial" w:hAnsi="Arial" w:cs="Arial"/>
          <w:color w:val="333333"/>
          <w:sz w:val="22"/>
          <w:szCs w:val="22"/>
        </w:rPr>
        <w:t>or both</w:t>
      </w:r>
      <w:r w:rsidR="006A4E30" w:rsidRPr="00E32B2D">
        <w:rPr>
          <w:rFonts w:ascii="Arial" w:hAnsi="Arial" w:cs="Arial"/>
          <w:color w:val="333333"/>
          <w:sz w:val="22"/>
          <w:szCs w:val="22"/>
        </w:rPr>
        <w:t>) of</w:t>
      </w:r>
      <w:r w:rsidR="005D201B" w:rsidRPr="00E32B2D">
        <w:rPr>
          <w:rFonts w:ascii="Arial" w:hAnsi="Arial" w:cs="Arial"/>
          <w:color w:val="333333"/>
          <w:sz w:val="22"/>
          <w:szCs w:val="22"/>
        </w:rPr>
        <w:t xml:space="preserve"> </w:t>
      </w:r>
      <w:r w:rsidR="007725F1" w:rsidRPr="00E32B2D">
        <w:rPr>
          <w:rFonts w:ascii="Arial" w:hAnsi="Arial" w:cs="Arial"/>
          <w:color w:val="333333"/>
          <w:sz w:val="22"/>
          <w:szCs w:val="22"/>
        </w:rPr>
        <w:t xml:space="preserve">the following </w:t>
      </w:r>
      <w:r w:rsidR="005D201B" w:rsidRPr="00E32B2D">
        <w:rPr>
          <w:rFonts w:ascii="Arial" w:hAnsi="Arial" w:cs="Arial"/>
          <w:color w:val="333333"/>
          <w:sz w:val="22"/>
          <w:szCs w:val="22"/>
        </w:rPr>
        <w:t xml:space="preserve">disclosure </w:t>
      </w:r>
      <w:r w:rsidR="007725F1" w:rsidRPr="00E32B2D">
        <w:rPr>
          <w:rFonts w:ascii="Arial" w:hAnsi="Arial" w:cs="Arial"/>
          <w:color w:val="333333"/>
          <w:sz w:val="22"/>
          <w:szCs w:val="22"/>
        </w:rPr>
        <w:t>statement</w:t>
      </w:r>
      <w:r w:rsidR="005D201B" w:rsidRPr="00E32B2D">
        <w:rPr>
          <w:rFonts w:ascii="Arial" w:hAnsi="Arial" w:cs="Arial"/>
          <w:color w:val="333333"/>
          <w:sz w:val="22"/>
          <w:szCs w:val="22"/>
        </w:rPr>
        <w:t>s</w:t>
      </w:r>
      <w:r w:rsidR="007725F1" w:rsidRPr="00E32B2D">
        <w:rPr>
          <w:rFonts w:ascii="Arial" w:hAnsi="Arial" w:cs="Arial"/>
          <w:color w:val="333333"/>
          <w:sz w:val="22"/>
          <w:szCs w:val="22"/>
        </w:rPr>
        <w:t xml:space="preserve"> to the</w:t>
      </w:r>
      <w:r w:rsidRPr="00E32B2D">
        <w:rPr>
          <w:rFonts w:ascii="Arial" w:hAnsi="Arial" w:cs="Arial"/>
          <w:color w:val="333333"/>
          <w:sz w:val="22"/>
          <w:szCs w:val="22"/>
        </w:rPr>
        <w:t xml:space="preserve"> Acknowledgments section</w:t>
      </w:r>
      <w:r w:rsidR="005D201B" w:rsidRPr="00E32B2D">
        <w:rPr>
          <w:rFonts w:ascii="Arial" w:hAnsi="Arial" w:cs="Arial"/>
          <w:color w:val="333333"/>
          <w:sz w:val="22"/>
          <w:szCs w:val="22"/>
        </w:rPr>
        <w:t xml:space="preserve"> of your manuscript submission</w:t>
      </w:r>
      <w:r w:rsidRPr="00E32B2D">
        <w:rPr>
          <w:rFonts w:ascii="Arial" w:hAnsi="Arial" w:cs="Arial"/>
          <w:color w:val="333333"/>
          <w:sz w:val="22"/>
          <w:szCs w:val="22"/>
        </w:rPr>
        <w:t xml:space="preserve">. </w:t>
      </w:r>
      <w:bookmarkEnd w:id="1"/>
    </w:p>
    <w:p w14:paraId="051DEF32" w14:textId="77777777" w:rsidR="00DA5058" w:rsidRPr="00E32B2D" w:rsidRDefault="00DA5058" w:rsidP="00DA5058">
      <w:pPr>
        <w:pStyle w:val="ListParagraph"/>
        <w:rPr>
          <w:rFonts w:ascii="Arial" w:hAnsi="Arial" w:cs="Arial"/>
          <w:color w:val="333333"/>
          <w:sz w:val="22"/>
          <w:szCs w:val="22"/>
        </w:rPr>
      </w:pPr>
    </w:p>
    <w:p w14:paraId="3810CD4E" w14:textId="11C97380" w:rsidR="00DB6FD6" w:rsidRPr="00E32B2D" w:rsidRDefault="00F42562" w:rsidP="006A4E30">
      <w:pPr>
        <w:pStyle w:val="para"/>
        <w:numPr>
          <w:ilvl w:val="0"/>
          <w:numId w:val="2"/>
        </w:numPr>
        <w:spacing w:before="0" w:beforeAutospacing="0" w:after="0" w:afterAutospacing="0"/>
        <w:rPr>
          <w:rFonts w:ascii="Arial" w:hAnsi="Arial" w:cs="Arial"/>
          <w:i/>
          <w:iCs/>
          <w:color w:val="333333"/>
          <w:sz w:val="22"/>
          <w:szCs w:val="22"/>
          <w:u w:val="single"/>
        </w:rPr>
      </w:pPr>
      <w:r w:rsidRPr="00E32B2D">
        <w:rPr>
          <w:rFonts w:ascii="Arial" w:hAnsi="Arial" w:cs="Arial"/>
          <w:b/>
          <w:bCs/>
          <w:i/>
          <w:iCs/>
          <w:color w:val="333333"/>
          <w:sz w:val="22"/>
          <w:szCs w:val="22"/>
        </w:rPr>
        <w:t>Author Disclosure Statement</w:t>
      </w:r>
      <w:r w:rsidRPr="00E32B2D">
        <w:rPr>
          <w:rFonts w:ascii="Arial" w:hAnsi="Arial" w:cs="Arial"/>
          <w:i/>
          <w:iCs/>
          <w:color w:val="333333"/>
          <w:sz w:val="22"/>
          <w:szCs w:val="22"/>
        </w:rPr>
        <w:t xml:space="preserve">: </w:t>
      </w:r>
      <w:r w:rsidR="00FD1E9B" w:rsidRPr="00E32B2D">
        <w:rPr>
          <w:rFonts w:ascii="Arial" w:hAnsi="Arial" w:cs="Arial"/>
          <w:i/>
          <w:iCs/>
          <w:color w:val="333333"/>
          <w:sz w:val="22"/>
          <w:szCs w:val="22"/>
        </w:rPr>
        <w:t>In</w:t>
      </w:r>
      <w:r w:rsidRPr="00E32B2D">
        <w:rPr>
          <w:rFonts w:ascii="Arial" w:hAnsi="Arial" w:cs="Arial"/>
          <w:i/>
          <w:iCs/>
          <w:color w:val="333333"/>
          <w:sz w:val="22"/>
          <w:szCs w:val="22"/>
        </w:rPr>
        <w:t xml:space="preserve"> </w:t>
      </w:r>
      <w:r w:rsidR="005D201B" w:rsidRPr="00E32B2D">
        <w:rPr>
          <w:rFonts w:ascii="Arial" w:hAnsi="Arial" w:cs="Arial"/>
          <w:i/>
          <w:iCs/>
          <w:color w:val="333333"/>
          <w:sz w:val="22"/>
          <w:szCs w:val="22"/>
        </w:rPr>
        <w:t>generating</w:t>
      </w:r>
      <w:r w:rsidRPr="00E32B2D">
        <w:rPr>
          <w:rFonts w:ascii="Arial" w:hAnsi="Arial" w:cs="Arial"/>
          <w:i/>
          <w:iCs/>
          <w:color w:val="333333"/>
          <w:sz w:val="22"/>
          <w:szCs w:val="22"/>
        </w:rPr>
        <w:t xml:space="preserve"> manuscript</w:t>
      </w:r>
      <w:r w:rsidR="005D201B" w:rsidRPr="00E32B2D">
        <w:rPr>
          <w:rFonts w:ascii="Arial" w:hAnsi="Arial" w:cs="Arial"/>
          <w:i/>
          <w:iCs/>
          <w:color w:val="333333"/>
          <w:sz w:val="22"/>
          <w:szCs w:val="22"/>
        </w:rPr>
        <w:t xml:space="preserve"> content/text</w:t>
      </w:r>
      <w:r w:rsidR="00FD1E9B" w:rsidRPr="00E32B2D">
        <w:rPr>
          <w:rFonts w:ascii="Arial" w:hAnsi="Arial" w:cs="Arial"/>
          <w:i/>
          <w:iCs/>
          <w:color w:val="333333"/>
          <w:sz w:val="22"/>
          <w:szCs w:val="22"/>
        </w:rPr>
        <w:t>,</w:t>
      </w:r>
      <w:r w:rsidRPr="00E32B2D">
        <w:rPr>
          <w:rFonts w:ascii="Arial" w:hAnsi="Arial" w:cs="Arial"/>
          <w:i/>
          <w:iCs/>
          <w:color w:val="333333"/>
          <w:sz w:val="22"/>
          <w:szCs w:val="22"/>
        </w:rPr>
        <w:t xml:space="preserve"> the author(s)used</w:t>
      </w:r>
      <w:r w:rsidR="00FD1E9B" w:rsidRPr="00E32B2D">
        <w:rPr>
          <w:rFonts w:ascii="Arial" w:hAnsi="Arial" w:cs="Arial"/>
          <w:i/>
          <w:iCs/>
          <w:color w:val="333333"/>
          <w:sz w:val="22"/>
          <w:szCs w:val="22"/>
        </w:rPr>
        <w:t xml:space="preserve"> the following</w:t>
      </w:r>
      <w:r w:rsidRPr="00E32B2D">
        <w:rPr>
          <w:rFonts w:ascii="Arial" w:hAnsi="Arial" w:cs="Arial"/>
          <w:i/>
          <w:iCs/>
          <w:color w:val="333333"/>
          <w:sz w:val="22"/>
          <w:szCs w:val="22"/>
        </w:rPr>
        <w:t xml:space="preserve"> </w:t>
      </w:r>
      <w:r w:rsidR="00FD1E9B" w:rsidRPr="00E32B2D">
        <w:rPr>
          <w:rFonts w:ascii="Arial" w:hAnsi="Arial" w:cs="Arial"/>
          <w:i/>
          <w:iCs/>
          <w:color w:val="333333"/>
          <w:sz w:val="22"/>
          <w:szCs w:val="22"/>
        </w:rPr>
        <w:t>AI</w:t>
      </w:r>
      <w:r w:rsidR="00E57E90" w:rsidRPr="00E32B2D">
        <w:rPr>
          <w:rFonts w:ascii="Arial" w:hAnsi="Arial" w:cs="Arial"/>
          <w:i/>
          <w:iCs/>
          <w:color w:val="333333"/>
          <w:sz w:val="22"/>
          <w:szCs w:val="22"/>
        </w:rPr>
        <w:t>-</w:t>
      </w:r>
      <w:r w:rsidR="00FD1E9B" w:rsidRPr="00E32B2D">
        <w:rPr>
          <w:rFonts w:ascii="Arial" w:hAnsi="Arial" w:cs="Arial"/>
          <w:i/>
          <w:iCs/>
          <w:color w:val="333333"/>
          <w:sz w:val="22"/>
          <w:szCs w:val="22"/>
        </w:rPr>
        <w:t>T</w:t>
      </w:r>
      <w:r w:rsidR="005D201B" w:rsidRPr="00E32B2D">
        <w:rPr>
          <w:rFonts w:ascii="Arial" w:hAnsi="Arial" w:cs="Arial"/>
          <w:i/>
          <w:iCs/>
          <w:color w:val="333333"/>
          <w:sz w:val="22"/>
          <w:szCs w:val="22"/>
        </w:rPr>
        <w:t>echnology/Tools</w:t>
      </w:r>
      <w:r w:rsidR="00DB6FD6" w:rsidRPr="00E32B2D">
        <w:rPr>
          <w:rFonts w:ascii="Arial" w:hAnsi="Arial" w:cs="Arial"/>
          <w:i/>
          <w:iCs/>
          <w:color w:val="333333"/>
          <w:sz w:val="22"/>
          <w:szCs w:val="22"/>
        </w:rPr>
        <w:t>:</w:t>
      </w:r>
      <w:r w:rsidR="005D201B" w:rsidRPr="00D8677D">
        <w:rPr>
          <w:rFonts w:ascii="Arial" w:hAnsi="Arial" w:cs="Arial"/>
          <w:i/>
          <w:iCs/>
          <w:color w:val="4C94D8" w:themeColor="text2" w:themeTint="80"/>
          <w:sz w:val="22"/>
          <w:szCs w:val="22"/>
          <w:u w:val="single"/>
        </w:rPr>
        <w:tab/>
      </w:r>
      <w:r w:rsidR="006A4E30" w:rsidRPr="00D8677D">
        <w:rPr>
          <w:rFonts w:ascii="Arial" w:hAnsi="Arial" w:cs="Arial"/>
          <w:i/>
          <w:iCs/>
          <w:color w:val="4C94D8" w:themeColor="text2" w:themeTint="80"/>
          <w:sz w:val="22"/>
          <w:szCs w:val="22"/>
          <w:u w:val="single"/>
        </w:rPr>
        <w:t>insert AI name</w:t>
      </w:r>
      <w:r w:rsidR="007725F1" w:rsidRPr="00D8677D">
        <w:rPr>
          <w:rFonts w:ascii="Arial" w:hAnsi="Arial" w:cs="Arial"/>
          <w:i/>
          <w:iCs/>
          <w:color w:val="4C94D8" w:themeColor="text2" w:themeTint="80"/>
          <w:sz w:val="22"/>
          <w:szCs w:val="22"/>
          <w:u w:val="single"/>
        </w:rPr>
        <w:tab/>
      </w:r>
      <w:r w:rsidR="00D8677D" w:rsidRPr="00D8677D">
        <w:rPr>
          <w:rFonts w:ascii="Arial" w:hAnsi="Arial" w:cs="Arial"/>
          <w:i/>
          <w:iCs/>
          <w:color w:val="4C94D8" w:themeColor="text2" w:themeTint="80"/>
          <w:sz w:val="22"/>
          <w:szCs w:val="22"/>
          <w:u w:val="single"/>
        </w:rPr>
        <w:tab/>
      </w:r>
      <w:r w:rsidR="00DB6FD6" w:rsidRPr="00E32B2D">
        <w:rPr>
          <w:rFonts w:ascii="Arial" w:hAnsi="Arial" w:cs="Arial"/>
          <w:i/>
          <w:iCs/>
          <w:color w:val="333333"/>
          <w:sz w:val="22"/>
          <w:szCs w:val="22"/>
          <w:u w:val="single"/>
        </w:rPr>
        <w:t xml:space="preserve"> </w:t>
      </w:r>
      <w:r w:rsidR="00DB6FD6" w:rsidRPr="00E32B2D">
        <w:rPr>
          <w:rFonts w:ascii="Arial" w:hAnsi="Arial" w:cs="Arial"/>
          <w:i/>
          <w:iCs/>
          <w:color w:val="333333"/>
          <w:sz w:val="22"/>
          <w:szCs w:val="22"/>
        </w:rPr>
        <w:t>The specific content generated by these AI tools is clearly indicated and described on the following pages</w:t>
      </w:r>
      <w:r w:rsidR="00D8677D">
        <w:rPr>
          <w:rFonts w:ascii="Arial" w:hAnsi="Arial" w:cs="Arial"/>
          <w:i/>
          <w:iCs/>
          <w:color w:val="333333"/>
          <w:sz w:val="22"/>
          <w:szCs w:val="22"/>
        </w:rPr>
        <w:t xml:space="preserve"> </w:t>
      </w:r>
      <w:r w:rsidR="00DB6FD6" w:rsidRPr="00D8677D">
        <w:rPr>
          <w:rFonts w:ascii="Arial" w:hAnsi="Arial" w:cs="Arial"/>
          <w:i/>
          <w:iCs/>
          <w:color w:val="4C94D8" w:themeColor="text2" w:themeTint="80"/>
          <w:sz w:val="22"/>
          <w:szCs w:val="22"/>
          <w:u w:val="single"/>
        </w:rPr>
        <w:tab/>
      </w:r>
      <w:r w:rsidR="00E32B2D" w:rsidRPr="00E32B2D">
        <w:rPr>
          <w:rFonts w:ascii="Arial" w:hAnsi="Arial" w:cs="Arial"/>
          <w:i/>
          <w:iCs/>
          <w:color w:val="4C94D8" w:themeColor="text2" w:themeTint="80"/>
          <w:sz w:val="22"/>
          <w:szCs w:val="22"/>
          <w:u w:val="single"/>
        </w:rPr>
        <w:t xml:space="preserve">insert </w:t>
      </w:r>
      <w:r w:rsidR="00E32B2D" w:rsidRPr="00D8677D">
        <w:rPr>
          <w:rFonts w:ascii="Arial" w:hAnsi="Arial" w:cs="Arial"/>
          <w:i/>
          <w:iCs/>
          <w:color w:val="4C94D8" w:themeColor="text2" w:themeTint="80"/>
          <w:sz w:val="22"/>
          <w:szCs w:val="22"/>
          <w:u w:val="single"/>
        </w:rPr>
        <w:t>page/section</w:t>
      </w:r>
      <w:r w:rsidR="00DB6FD6" w:rsidRPr="00D8677D">
        <w:rPr>
          <w:rFonts w:ascii="Arial" w:hAnsi="Arial" w:cs="Arial"/>
          <w:i/>
          <w:iCs/>
          <w:color w:val="4C94D8" w:themeColor="text2" w:themeTint="80"/>
          <w:sz w:val="22"/>
          <w:szCs w:val="22"/>
          <w:u w:val="single"/>
        </w:rPr>
        <w:tab/>
      </w:r>
      <w:r w:rsidR="00DB6FD6" w:rsidRPr="00E32B2D">
        <w:rPr>
          <w:rFonts w:ascii="Arial" w:hAnsi="Arial" w:cs="Arial"/>
          <w:i/>
          <w:iCs/>
          <w:color w:val="333333"/>
          <w:sz w:val="22"/>
          <w:szCs w:val="22"/>
        </w:rPr>
        <w:t xml:space="preserve">. After using this tool, the author(s) reviewed and edited the manuscript content and take(s) full responsibility for the content of this manuscript. </w:t>
      </w:r>
    </w:p>
    <w:p w14:paraId="4CC3033A" w14:textId="77777777" w:rsidR="00DB6FD6" w:rsidRPr="00E32B2D" w:rsidRDefault="00DB6FD6" w:rsidP="006A4E30">
      <w:pPr>
        <w:pStyle w:val="para"/>
        <w:spacing w:before="0" w:beforeAutospacing="0" w:after="0" w:afterAutospacing="0"/>
        <w:ind w:left="360"/>
        <w:rPr>
          <w:rFonts w:ascii="Arial" w:hAnsi="Arial" w:cs="Arial"/>
          <w:i/>
          <w:iCs/>
          <w:color w:val="333333"/>
          <w:sz w:val="22"/>
          <w:szCs w:val="22"/>
        </w:rPr>
      </w:pPr>
    </w:p>
    <w:p w14:paraId="7B4F470C" w14:textId="245A2B91" w:rsidR="00DB6FD6" w:rsidRPr="00E32B2D" w:rsidRDefault="005D201B" w:rsidP="006A4E30">
      <w:pPr>
        <w:pStyle w:val="para"/>
        <w:numPr>
          <w:ilvl w:val="0"/>
          <w:numId w:val="2"/>
        </w:numPr>
        <w:spacing w:before="0" w:beforeAutospacing="0" w:after="0" w:afterAutospacing="0"/>
        <w:rPr>
          <w:rFonts w:ascii="Arial" w:hAnsi="Arial" w:cs="Arial"/>
          <w:color w:val="333333"/>
          <w:sz w:val="22"/>
          <w:szCs w:val="22"/>
          <w:u w:val="single"/>
        </w:rPr>
      </w:pPr>
      <w:r w:rsidRPr="00E32B2D">
        <w:rPr>
          <w:rFonts w:ascii="Arial" w:hAnsi="Arial" w:cs="Arial"/>
          <w:b/>
          <w:bCs/>
          <w:i/>
          <w:iCs/>
          <w:color w:val="333333"/>
          <w:sz w:val="22"/>
          <w:szCs w:val="22"/>
        </w:rPr>
        <w:t>Author Disclosure Statement</w:t>
      </w:r>
      <w:r w:rsidRPr="00E32B2D">
        <w:rPr>
          <w:rFonts w:ascii="Arial" w:hAnsi="Arial" w:cs="Arial"/>
          <w:i/>
          <w:iCs/>
          <w:color w:val="333333"/>
          <w:sz w:val="22"/>
          <w:szCs w:val="22"/>
        </w:rPr>
        <w:t xml:space="preserve">: To improve readability of the manuscript, the author(s)used the following AI-Technology/Tools: </w:t>
      </w:r>
      <w:r w:rsidRPr="00D8677D">
        <w:rPr>
          <w:rFonts w:ascii="Arial" w:hAnsi="Arial" w:cs="Arial"/>
          <w:i/>
          <w:iCs/>
          <w:color w:val="4C94D8" w:themeColor="text2" w:themeTint="80"/>
          <w:sz w:val="22"/>
          <w:szCs w:val="22"/>
          <w:u w:val="single"/>
        </w:rPr>
        <w:tab/>
        <w:t>insert AI name</w:t>
      </w:r>
      <w:r w:rsidR="00D8677D" w:rsidRPr="00D8677D">
        <w:rPr>
          <w:rFonts w:ascii="Arial" w:hAnsi="Arial" w:cs="Arial"/>
          <w:i/>
          <w:iCs/>
          <w:color w:val="4C94D8" w:themeColor="text2" w:themeTint="80"/>
          <w:sz w:val="22"/>
          <w:szCs w:val="22"/>
          <w:u w:val="single"/>
        </w:rPr>
        <w:tab/>
      </w:r>
      <w:r w:rsidRPr="00D8677D">
        <w:rPr>
          <w:rFonts w:ascii="Arial" w:hAnsi="Arial" w:cs="Arial"/>
          <w:i/>
          <w:iCs/>
          <w:color w:val="4C94D8" w:themeColor="text2" w:themeTint="80"/>
          <w:sz w:val="22"/>
          <w:szCs w:val="22"/>
          <w:u w:val="single"/>
        </w:rPr>
        <w:tab/>
      </w:r>
      <w:r w:rsidRPr="00E32B2D">
        <w:rPr>
          <w:rFonts w:ascii="Arial" w:hAnsi="Arial" w:cs="Arial"/>
          <w:i/>
          <w:iCs/>
          <w:color w:val="333333"/>
          <w:sz w:val="22"/>
          <w:szCs w:val="22"/>
        </w:rPr>
        <w:t xml:space="preserve">. </w:t>
      </w:r>
      <w:r w:rsidR="00DB6FD6" w:rsidRPr="00E32B2D">
        <w:rPr>
          <w:rFonts w:ascii="Arial" w:hAnsi="Arial" w:cs="Arial"/>
          <w:i/>
          <w:iCs/>
          <w:color w:val="333333"/>
          <w:sz w:val="22"/>
          <w:szCs w:val="22"/>
        </w:rPr>
        <w:t xml:space="preserve">The specific content </w:t>
      </w:r>
      <w:r w:rsidR="00127AEA">
        <w:rPr>
          <w:rFonts w:ascii="Arial" w:hAnsi="Arial" w:cs="Arial"/>
          <w:i/>
          <w:iCs/>
          <w:color w:val="333333"/>
          <w:sz w:val="22"/>
          <w:szCs w:val="22"/>
        </w:rPr>
        <w:t>was used non-generatively to edit the document for grammar, punctuation, and improved sentence structure</w:t>
      </w:r>
      <w:r w:rsidR="00DB6FD6" w:rsidRPr="00E32B2D">
        <w:rPr>
          <w:rFonts w:ascii="Arial" w:hAnsi="Arial" w:cs="Arial"/>
          <w:i/>
          <w:iCs/>
          <w:color w:val="333333"/>
          <w:sz w:val="22"/>
          <w:szCs w:val="22"/>
        </w:rPr>
        <w:t xml:space="preserve">. After using this </w:t>
      </w:r>
      <w:r w:rsidR="006A4E30" w:rsidRPr="00E32B2D">
        <w:rPr>
          <w:rFonts w:ascii="Arial" w:hAnsi="Arial" w:cs="Arial"/>
          <w:i/>
          <w:iCs/>
          <w:color w:val="333333"/>
          <w:sz w:val="22"/>
          <w:szCs w:val="22"/>
        </w:rPr>
        <w:t xml:space="preserve">AI </w:t>
      </w:r>
      <w:r w:rsidR="00DB6FD6" w:rsidRPr="00E32B2D">
        <w:rPr>
          <w:rFonts w:ascii="Arial" w:hAnsi="Arial" w:cs="Arial"/>
          <w:i/>
          <w:iCs/>
          <w:color w:val="333333"/>
          <w:sz w:val="22"/>
          <w:szCs w:val="22"/>
        </w:rPr>
        <w:t>tool, the author(s) reviewed and edited the manuscript content and take(s) full responsibility for the content of this manuscript</w:t>
      </w:r>
      <w:r w:rsidR="00DB6FD6" w:rsidRPr="00E32B2D">
        <w:rPr>
          <w:rFonts w:ascii="Arial" w:hAnsi="Arial" w:cs="Arial"/>
          <w:color w:val="333333"/>
          <w:sz w:val="22"/>
          <w:szCs w:val="22"/>
        </w:rPr>
        <w:t xml:space="preserve">. </w:t>
      </w:r>
    </w:p>
    <w:p w14:paraId="453AAD0D" w14:textId="77777777" w:rsidR="00ED0785" w:rsidRPr="00E32B2D" w:rsidRDefault="00ED0785" w:rsidP="00ED0785">
      <w:pPr>
        <w:pStyle w:val="para"/>
        <w:spacing w:before="0" w:beforeAutospacing="0" w:after="0" w:afterAutospacing="0"/>
        <w:rPr>
          <w:rFonts w:ascii="Arial" w:hAnsi="Arial" w:cs="Arial"/>
          <w:color w:val="333333"/>
          <w:sz w:val="22"/>
          <w:szCs w:val="22"/>
        </w:rPr>
      </w:pPr>
    </w:p>
    <w:p w14:paraId="770DAABB" w14:textId="77777777" w:rsidR="00ED0785" w:rsidRPr="00AD332D" w:rsidRDefault="00ED0785" w:rsidP="00ED0785">
      <w:pPr>
        <w:pStyle w:val="para"/>
        <w:spacing w:before="0" w:beforeAutospacing="0" w:after="0" w:afterAutospacing="0"/>
        <w:rPr>
          <w:rFonts w:ascii="Arial" w:hAnsi="Arial" w:cs="Arial"/>
          <w:color w:val="333333"/>
          <w:sz w:val="22"/>
          <w:szCs w:val="22"/>
        </w:rPr>
      </w:pPr>
      <w:r w:rsidRPr="00E32B2D">
        <w:rPr>
          <w:rFonts w:ascii="Arial" w:hAnsi="Arial" w:cs="Arial"/>
          <w:color w:val="333333"/>
          <w:sz w:val="22"/>
          <w:szCs w:val="22"/>
        </w:rPr>
        <w:t>AFS will continue to review and evolve editorial and publication policies in response to these developments with the aim of maintaining the highest standards of transparency and scientific integrity.</w:t>
      </w:r>
    </w:p>
    <w:sectPr w:rsidR="00ED0785" w:rsidRPr="00AD332D" w:rsidSect="00DB6FD6">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9A2EC" w14:textId="77777777" w:rsidR="00681C05" w:rsidRDefault="00681C05" w:rsidP="00E57E90">
      <w:pPr>
        <w:spacing w:after="0" w:line="240" w:lineRule="auto"/>
      </w:pPr>
      <w:r>
        <w:separator/>
      </w:r>
    </w:p>
  </w:endnote>
  <w:endnote w:type="continuationSeparator" w:id="0">
    <w:p w14:paraId="42B6B738" w14:textId="77777777" w:rsidR="00681C05" w:rsidRDefault="00681C05" w:rsidP="00E5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11C2" w14:textId="118F8710" w:rsidR="00E57E90" w:rsidRPr="008B4A82" w:rsidRDefault="00127AEA" w:rsidP="00E57E90">
    <w:pPr>
      <w:jc w:val="right"/>
      <w:rPr>
        <w:rFonts w:ascii="Arial" w:hAnsi="Arial" w:cs="Arial"/>
        <w:sz w:val="16"/>
        <w:szCs w:val="16"/>
      </w:rPr>
    </w:pPr>
    <w:r>
      <w:rPr>
        <w:rFonts w:ascii="Arial" w:hAnsi="Arial" w:cs="Arial"/>
        <w:sz w:val="16"/>
        <w:szCs w:val="16"/>
      </w:rPr>
      <w:t>C</w:t>
    </w:r>
    <w:r w:rsidR="00E57E90" w:rsidRPr="00E32B2D">
      <w:rPr>
        <w:rFonts w:ascii="Arial" w:hAnsi="Arial" w:cs="Arial"/>
        <w:sz w:val="16"/>
        <w:szCs w:val="16"/>
      </w:rPr>
      <w:t xml:space="preserve">reated 05-18-23, </w:t>
    </w:r>
    <w:r>
      <w:rPr>
        <w:rFonts w:ascii="Arial" w:hAnsi="Arial" w:cs="Arial"/>
        <w:sz w:val="16"/>
        <w:szCs w:val="16"/>
      </w:rPr>
      <w:t>R</w:t>
    </w:r>
    <w:r w:rsidR="00E57E90" w:rsidRPr="00E32B2D">
      <w:rPr>
        <w:rFonts w:ascii="Arial" w:hAnsi="Arial" w:cs="Arial"/>
        <w:sz w:val="16"/>
        <w:szCs w:val="16"/>
      </w:rPr>
      <w:t>evised 05-</w:t>
    </w:r>
    <w:r>
      <w:rPr>
        <w:rFonts w:ascii="Arial" w:hAnsi="Arial" w:cs="Arial"/>
        <w:sz w:val="16"/>
        <w:szCs w:val="16"/>
      </w:rPr>
      <w:t>21</w:t>
    </w:r>
    <w:r w:rsidR="00E57E90" w:rsidRPr="00E32B2D">
      <w:rPr>
        <w:rFonts w:ascii="Arial" w:hAnsi="Arial" w:cs="Arial"/>
        <w:sz w:val="16"/>
        <w:szCs w:val="16"/>
      </w:rPr>
      <w:t>-2024.</w:t>
    </w:r>
  </w:p>
  <w:p w14:paraId="1203F4BD" w14:textId="77777777" w:rsidR="00E57E90" w:rsidRDefault="00E57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6A110" w14:textId="77777777" w:rsidR="00681C05" w:rsidRDefault="00681C05" w:rsidP="00E57E90">
      <w:pPr>
        <w:spacing w:after="0" w:line="240" w:lineRule="auto"/>
      </w:pPr>
      <w:r>
        <w:separator/>
      </w:r>
    </w:p>
  </w:footnote>
  <w:footnote w:type="continuationSeparator" w:id="0">
    <w:p w14:paraId="776BB76C" w14:textId="77777777" w:rsidR="00681C05" w:rsidRDefault="00681C05" w:rsidP="00E57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346A7"/>
    <w:multiLevelType w:val="hybridMultilevel"/>
    <w:tmpl w:val="D908CB3C"/>
    <w:lvl w:ilvl="0" w:tplc="04090001">
      <w:start w:val="1"/>
      <w:numFmt w:val="bullet"/>
      <w:lvlText w:val=""/>
      <w:lvlJc w:val="left"/>
      <w:pPr>
        <w:ind w:left="960" w:hanging="360"/>
      </w:pPr>
      <w:rPr>
        <w:rFonts w:ascii="Symbol" w:hAnsi="Symbol" w:hint="default"/>
      </w:rPr>
    </w:lvl>
    <w:lvl w:ilvl="1" w:tplc="04090001">
      <w:start w:val="1"/>
      <w:numFmt w:val="bullet"/>
      <w:lvlText w:val=""/>
      <w:lvlJc w:val="left"/>
      <w:pPr>
        <w:ind w:left="1680" w:hanging="360"/>
      </w:pPr>
      <w:rPr>
        <w:rFonts w:ascii="Symbol" w:hAnsi="Symbol"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743F7169"/>
    <w:multiLevelType w:val="hybridMultilevel"/>
    <w:tmpl w:val="5560B6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938801">
    <w:abstractNumId w:val="0"/>
  </w:num>
  <w:num w:numId="2" w16cid:durableId="295183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85"/>
    <w:rsid w:val="000B30A6"/>
    <w:rsid w:val="00123DAB"/>
    <w:rsid w:val="00127AEA"/>
    <w:rsid w:val="00340E27"/>
    <w:rsid w:val="00360C72"/>
    <w:rsid w:val="0052667B"/>
    <w:rsid w:val="005D201B"/>
    <w:rsid w:val="00681C05"/>
    <w:rsid w:val="006A4E30"/>
    <w:rsid w:val="00715930"/>
    <w:rsid w:val="007725F1"/>
    <w:rsid w:val="008B4A82"/>
    <w:rsid w:val="00A33C60"/>
    <w:rsid w:val="00B8046B"/>
    <w:rsid w:val="00C16CFF"/>
    <w:rsid w:val="00C56A85"/>
    <w:rsid w:val="00D8677D"/>
    <w:rsid w:val="00D96209"/>
    <w:rsid w:val="00DA5058"/>
    <w:rsid w:val="00DB6FD6"/>
    <w:rsid w:val="00DE4CF8"/>
    <w:rsid w:val="00E32B2D"/>
    <w:rsid w:val="00E57E90"/>
    <w:rsid w:val="00ED0785"/>
    <w:rsid w:val="00ED7A78"/>
    <w:rsid w:val="00F42562"/>
    <w:rsid w:val="00FD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BC1DF"/>
  <w15:chartTrackingRefBased/>
  <w15:docId w15:val="{5628AA53-2958-40AC-B327-88E45FC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7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7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7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7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7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7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7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7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7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7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7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7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7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7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7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7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7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785"/>
    <w:rPr>
      <w:rFonts w:eastAsiaTheme="majorEastAsia" w:cstheme="majorBidi"/>
      <w:color w:val="272727" w:themeColor="text1" w:themeTint="D8"/>
    </w:rPr>
  </w:style>
  <w:style w:type="paragraph" w:styleId="Title">
    <w:name w:val="Title"/>
    <w:basedOn w:val="Normal"/>
    <w:next w:val="Normal"/>
    <w:link w:val="TitleChar"/>
    <w:uiPriority w:val="10"/>
    <w:qFormat/>
    <w:rsid w:val="00ED07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7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7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7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785"/>
    <w:pPr>
      <w:spacing w:before="160"/>
      <w:jc w:val="center"/>
    </w:pPr>
    <w:rPr>
      <w:i/>
      <w:iCs/>
      <w:color w:val="404040" w:themeColor="text1" w:themeTint="BF"/>
    </w:rPr>
  </w:style>
  <w:style w:type="character" w:customStyle="1" w:styleId="QuoteChar">
    <w:name w:val="Quote Char"/>
    <w:basedOn w:val="DefaultParagraphFont"/>
    <w:link w:val="Quote"/>
    <w:uiPriority w:val="29"/>
    <w:rsid w:val="00ED0785"/>
    <w:rPr>
      <w:i/>
      <w:iCs/>
      <w:color w:val="404040" w:themeColor="text1" w:themeTint="BF"/>
    </w:rPr>
  </w:style>
  <w:style w:type="paragraph" w:styleId="ListParagraph">
    <w:name w:val="List Paragraph"/>
    <w:basedOn w:val="Normal"/>
    <w:uiPriority w:val="34"/>
    <w:qFormat/>
    <w:rsid w:val="00ED0785"/>
    <w:pPr>
      <w:ind w:left="720"/>
      <w:contextualSpacing/>
    </w:pPr>
  </w:style>
  <w:style w:type="character" w:styleId="IntenseEmphasis">
    <w:name w:val="Intense Emphasis"/>
    <w:basedOn w:val="DefaultParagraphFont"/>
    <w:uiPriority w:val="21"/>
    <w:qFormat/>
    <w:rsid w:val="00ED0785"/>
    <w:rPr>
      <w:i/>
      <w:iCs/>
      <w:color w:val="0F4761" w:themeColor="accent1" w:themeShade="BF"/>
    </w:rPr>
  </w:style>
  <w:style w:type="paragraph" w:styleId="IntenseQuote">
    <w:name w:val="Intense Quote"/>
    <w:basedOn w:val="Normal"/>
    <w:next w:val="Normal"/>
    <w:link w:val="IntenseQuoteChar"/>
    <w:uiPriority w:val="30"/>
    <w:qFormat/>
    <w:rsid w:val="00ED07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785"/>
    <w:rPr>
      <w:i/>
      <w:iCs/>
      <w:color w:val="0F4761" w:themeColor="accent1" w:themeShade="BF"/>
    </w:rPr>
  </w:style>
  <w:style w:type="character" w:styleId="IntenseReference">
    <w:name w:val="Intense Reference"/>
    <w:basedOn w:val="DefaultParagraphFont"/>
    <w:uiPriority w:val="32"/>
    <w:qFormat/>
    <w:rsid w:val="00ED0785"/>
    <w:rPr>
      <w:b/>
      <w:bCs/>
      <w:smallCaps/>
      <w:color w:val="0F4761" w:themeColor="accent1" w:themeShade="BF"/>
      <w:spacing w:val="5"/>
    </w:rPr>
  </w:style>
  <w:style w:type="paragraph" w:customStyle="1" w:styleId="para">
    <w:name w:val="para"/>
    <w:basedOn w:val="Normal"/>
    <w:rsid w:val="00ED078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57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E90"/>
  </w:style>
  <w:style w:type="paragraph" w:styleId="Footer">
    <w:name w:val="footer"/>
    <w:basedOn w:val="Normal"/>
    <w:link w:val="FooterChar"/>
    <w:uiPriority w:val="99"/>
    <w:unhideWhenUsed/>
    <w:rsid w:val="00E57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d4a5f1-edea-4e4b-9ab9-12bc463c50a2" xsi:nil="true"/>
    <lcf76f155ced4ddcb4097134ff3c332f xmlns="b6805fb3-3c03-4038-a1cf-8ffdb5b353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0F833AF34B448940B58C00E19DD19" ma:contentTypeVersion="18" ma:contentTypeDescription="Create a new document." ma:contentTypeScope="" ma:versionID="0b7a78601bad3f03907ac5ec13235a02">
  <xsd:schema xmlns:xsd="http://www.w3.org/2001/XMLSchema" xmlns:xs="http://www.w3.org/2001/XMLSchema" xmlns:p="http://schemas.microsoft.com/office/2006/metadata/properties" xmlns:ns2="b6805fb3-3c03-4038-a1cf-8ffdb5b353d2" xmlns:ns3="b6d4a5f1-edea-4e4b-9ab9-12bc463c50a2" targetNamespace="http://schemas.microsoft.com/office/2006/metadata/properties" ma:root="true" ma:fieldsID="54fafa159d9e99e99d3f5bed882d69ed" ns2:_="" ns3:_="">
    <xsd:import namespace="b6805fb3-3c03-4038-a1cf-8ffdb5b353d2"/>
    <xsd:import namespace="b6d4a5f1-edea-4e4b-9ab9-12bc463c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5fb3-3c03-4038-a1cf-8ffdb5b35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c53b95-28c4-408a-ba67-002405862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4a5f1-edea-4e4b-9ab9-12bc463c50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cf40077-bb2b-44ec-a8cb-dced3e538f8b}" ma:internalName="TaxCatchAll" ma:showField="CatchAllData" ma:web="b6d4a5f1-edea-4e4b-9ab9-12bc463c50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12636-704F-4F4B-8BB6-A2130EE4D178}">
  <ds:schemaRefs>
    <ds:schemaRef ds:uri="http://schemas.microsoft.com/office/2006/documentManagement/types"/>
    <ds:schemaRef ds:uri="http://purl.org/dc/elements/1.1/"/>
    <ds:schemaRef ds:uri="http://purl.org/dc/terms/"/>
    <ds:schemaRef ds:uri="ac12faf2-117e-4bcc-8aa1-679c94c14225"/>
    <ds:schemaRef ds:uri="http://www.w3.org/XML/1998/namespace"/>
    <ds:schemaRef ds:uri="http://purl.org/dc/dcmitype/"/>
    <ds:schemaRef ds:uri="http://schemas.microsoft.com/office/infopath/2007/PartnerControls"/>
    <ds:schemaRef ds:uri="http://schemas.openxmlformats.org/package/2006/metadata/core-properties"/>
    <ds:schemaRef ds:uri="8b5c9914-82a0-48ec-ac57-47a80ccdc382"/>
    <ds:schemaRef ds:uri="http://schemas.microsoft.com/office/2006/metadata/properties"/>
  </ds:schemaRefs>
</ds:datastoreItem>
</file>

<file path=customXml/itemProps2.xml><?xml version="1.0" encoding="utf-8"?>
<ds:datastoreItem xmlns:ds="http://schemas.openxmlformats.org/officeDocument/2006/customXml" ds:itemID="{F2C2C5A1-CD4A-4A92-83CF-D7A7A2E2C8BA}">
  <ds:schemaRefs>
    <ds:schemaRef ds:uri="http://schemas.microsoft.com/sharepoint/v3/contenttype/forms"/>
  </ds:schemaRefs>
</ds:datastoreItem>
</file>

<file path=customXml/itemProps3.xml><?xml version="1.0" encoding="utf-8"?>
<ds:datastoreItem xmlns:ds="http://schemas.openxmlformats.org/officeDocument/2006/customXml" ds:itemID="{1EBFEE24-0370-4047-B050-A92BA09A5287}"/>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Thomas</dc:creator>
  <cp:keywords/>
  <dc:description/>
  <cp:lastModifiedBy>Sue Thomas</cp:lastModifiedBy>
  <cp:revision>2</cp:revision>
  <cp:lastPrinted>2024-05-16T17:00:00Z</cp:lastPrinted>
  <dcterms:created xsi:type="dcterms:W3CDTF">2024-05-21T19:19:00Z</dcterms:created>
  <dcterms:modified xsi:type="dcterms:W3CDTF">2024-05-21T19:19:00Z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0x0101005530F833AF34B448940B58C00E19DD19</vt:lpwstr>
  </property>
</Properties>
</file>